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D6751" w:rsidRDefault="000D6751">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0D6751" w:rsidRDefault="004F2D0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Order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0D6751" w:rsidRDefault="000D6751">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0D6751" w:rsidRDefault="004F2D07">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0D6751" w:rsidRDefault="004F2D07">
      <w:pPr>
        <w:numPr>
          <w:ilvl w:val="1"/>
          <w:numId w:val="1"/>
        </w:numPr>
        <w:pBdr>
          <w:top w:val="nil"/>
          <w:left w:val="nil"/>
          <w:bottom w:val="nil"/>
          <w:right w:val="nil"/>
          <w:between w:val="nil"/>
        </w:pBdr>
        <w:tabs>
          <w:tab w:val="left" w:pos="175"/>
        </w:tabs>
        <w:spacing w:after="120"/>
        <w:ind w:hanging="359"/>
        <w:rPr>
          <w:color w:val="000000"/>
          <w:sz w:val="24"/>
          <w:szCs w:val="24"/>
        </w:rPr>
      </w:pPr>
      <w:bookmarkStart w:id="1" w:name="_heading=h.30j0zll" w:colFirst="0" w:colLast="0"/>
      <w:bookmarkEnd w:id="1"/>
      <w:r>
        <w:rPr>
          <w:rFonts w:ascii="Arial" w:eastAsia="Arial" w:hAnsi="Arial"/>
          <w:color w:val="000000"/>
          <w:sz w:val="24"/>
          <w:szCs w:val="24"/>
        </w:rPr>
        <w:t>Without prejudice to any other right or remedy of the Buyer howsoever arising (including under DPS Schedule 6 (Order Form Template) and subject to the exclusive financial remedy provisions in Paragraph 2.4 of Order Schedule 14 (Service Levels) and Paragraph 6.1.2 [concerning Delay Payments] of Part A of Order Schedule 13 (Implementation Plan and Testing), if the Supplier commits any Default of this Order  Contract then the Buyer may (whether or not any part of the Deliverables have been Delivered) do any of</w:t>
      </w:r>
      <w:r>
        <w:rPr>
          <w:rFonts w:ascii="Arial" w:eastAsia="Arial" w:hAnsi="Arial"/>
          <w:color w:val="000000"/>
          <w:sz w:val="24"/>
          <w:szCs w:val="24"/>
        </w:rPr>
        <w:t xml:space="preserve"> the following:</w:t>
      </w:r>
    </w:p>
    <w:p w14:paraId="00000006" w14:textId="77777777" w:rsidR="000D6751" w:rsidRDefault="004F2D07">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Order  Contract are fulfilled, in accordance with the Buyer's instructions;</w:t>
      </w:r>
    </w:p>
    <w:p w14:paraId="00000007" w14:textId="77777777" w:rsidR="000D6751" w:rsidRDefault="004F2D07">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Order Contract</w:t>
      </w:r>
    </w:p>
    <w:p w14:paraId="00000008" w14:textId="77777777" w:rsidR="000D6751" w:rsidRDefault="004F2D07">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0D6751" w:rsidRDefault="004F2D07">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0D6751" w:rsidRDefault="004F2D07">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suspend this Order Contract (whereupon the relevant provisions of Clause 10.7 Core Terms (Partially ending and suspending the contract) shall apply) and step-in to itself supply or procure a third party to supply (in whole or in part) the Deliverables;</w:t>
      </w:r>
    </w:p>
    <w:p w14:paraId="0000000B" w14:textId="77777777" w:rsidR="000D6751" w:rsidRDefault="004F2D07">
      <w:pPr>
        <w:numPr>
          <w:ilvl w:val="3"/>
          <w:numId w:val="1"/>
        </w:numPr>
        <w:pBdr>
          <w:top w:val="nil"/>
          <w:left w:val="nil"/>
          <w:bottom w:val="nil"/>
          <w:right w:val="nil"/>
          <w:between w:val="nil"/>
        </w:pBdr>
        <w:tabs>
          <w:tab w:val="left" w:pos="175"/>
        </w:tabs>
        <w:spacing w:after="120"/>
        <w:rPr>
          <w:color w:val="000000"/>
          <w:sz w:val="24"/>
          <w:szCs w:val="24"/>
        </w:rPr>
      </w:pPr>
      <w:bookmarkStart w:id="2" w:name="_heading=h.1fob9te" w:colFirst="0" w:colLast="0"/>
      <w:bookmarkEnd w:id="2"/>
      <w:r>
        <w:rPr>
          <w:rFonts w:ascii="Arial" w:eastAsia="Arial" w:hAnsi="Arial"/>
          <w:color w:val="000000"/>
          <w:sz w:val="24"/>
          <w:szCs w:val="24"/>
        </w:rPr>
        <w:t>without terminating or suspending the whole of this Order Contract, terminate or suspend this Order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0D6751" w:rsidRDefault="004F2D07">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0D6751" w:rsidRDefault="000D6751">
      <w:pPr>
        <w:rPr>
          <w:rFonts w:ascii="Arial" w:eastAsia="Arial" w:hAnsi="Arial"/>
          <w:sz w:val="24"/>
          <w:szCs w:val="24"/>
        </w:rPr>
      </w:pPr>
      <w:bookmarkStart w:id="3" w:name="_heading=h.3dy6vkm" w:colFirst="0" w:colLast="0"/>
      <w:bookmarkEnd w:id="3"/>
    </w:p>
    <w:sectPr w:rsidR="000D675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F8BE" w14:textId="77777777" w:rsidR="004F2D07" w:rsidRDefault="004F2D07">
      <w:pPr>
        <w:spacing w:after="0"/>
      </w:pPr>
      <w:r>
        <w:separator/>
      </w:r>
    </w:p>
  </w:endnote>
  <w:endnote w:type="continuationSeparator" w:id="0">
    <w:p w14:paraId="1FF74648" w14:textId="77777777" w:rsidR="004F2D07" w:rsidRDefault="004F2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0D6751" w:rsidRDefault="000D6751">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0D6751" w:rsidRDefault="000D6751">
    <w:pPr>
      <w:tabs>
        <w:tab w:val="center" w:pos="4513"/>
        <w:tab w:val="right" w:pos="9026"/>
      </w:tabs>
      <w:spacing w:after="0"/>
      <w:rPr>
        <w:rFonts w:ascii="Arial" w:eastAsia="Arial" w:hAnsi="Arial"/>
        <w:sz w:val="20"/>
        <w:szCs w:val="20"/>
      </w:rPr>
    </w:pPr>
  </w:p>
  <w:p w14:paraId="0000001C" w14:textId="77777777" w:rsidR="000D6751" w:rsidRDefault="004F2D07">
    <w:pPr>
      <w:tabs>
        <w:tab w:val="center" w:pos="4513"/>
        <w:tab w:val="right" w:pos="9026"/>
      </w:tabs>
      <w:spacing w:after="0"/>
      <w:rPr>
        <w:rFonts w:ascii="Arial" w:eastAsia="Arial" w:hAnsi="Arial"/>
        <w:sz w:val="20"/>
        <w:szCs w:val="20"/>
      </w:rPr>
    </w:pPr>
    <w:bookmarkStart w:id="4" w:name="_heading=h.1t3h5sf" w:colFirst="0" w:colLast="0"/>
    <w:bookmarkEnd w:id="4"/>
    <w:r>
      <w:rPr>
        <w:rFonts w:ascii="Arial" w:eastAsia="Arial" w:hAnsi="Arial"/>
        <w:sz w:val="20"/>
        <w:szCs w:val="20"/>
      </w:rPr>
      <w:t>DPS Ref: RM6264</w:t>
    </w:r>
  </w:p>
  <w:p w14:paraId="0000001D" w14:textId="755163A3" w:rsidR="000D6751" w:rsidRDefault="004F2D0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03982">
      <w:rPr>
        <w:rFonts w:ascii="Arial" w:eastAsia="Arial" w:hAnsi="Arial"/>
        <w:noProof/>
        <w:color w:val="000000"/>
        <w:sz w:val="20"/>
        <w:szCs w:val="20"/>
      </w:rPr>
      <w:t>1</w:t>
    </w:r>
    <w:r>
      <w:rPr>
        <w:rFonts w:ascii="Arial" w:eastAsia="Arial" w:hAnsi="Arial"/>
        <w:color w:val="000000"/>
        <w:sz w:val="20"/>
        <w:szCs w:val="20"/>
      </w:rPr>
      <w:fldChar w:fldCharType="end"/>
    </w:r>
  </w:p>
  <w:p w14:paraId="0000001E" w14:textId="77777777" w:rsidR="000D6751" w:rsidRDefault="004F2D07">
    <w:pPr>
      <w:tabs>
        <w:tab w:val="center" w:pos="4513"/>
        <w:tab w:val="right" w:pos="9026"/>
      </w:tabs>
      <w:spacing w:after="0"/>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0D6751" w:rsidRDefault="000D6751">
    <w:pPr>
      <w:tabs>
        <w:tab w:val="center" w:pos="4513"/>
        <w:tab w:val="right" w:pos="9026"/>
      </w:tabs>
      <w:spacing w:after="0"/>
      <w:rPr>
        <w:rFonts w:ascii="Arial" w:eastAsia="Arial" w:hAnsi="Arial"/>
        <w:color w:val="A6A6A6"/>
        <w:sz w:val="20"/>
        <w:szCs w:val="20"/>
      </w:rPr>
    </w:pPr>
  </w:p>
  <w:p w14:paraId="00000018" w14:textId="77777777" w:rsidR="000D6751" w:rsidRDefault="004F2D0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0000019" w14:textId="77777777" w:rsidR="000D6751" w:rsidRDefault="004F2D0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000001A" w14:textId="77777777" w:rsidR="000D6751" w:rsidRDefault="004F2D07">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808D" w14:textId="77777777" w:rsidR="004F2D07" w:rsidRDefault="004F2D07">
      <w:pPr>
        <w:spacing w:after="0"/>
      </w:pPr>
      <w:r>
        <w:separator/>
      </w:r>
    </w:p>
  </w:footnote>
  <w:footnote w:type="continuationSeparator" w:id="0">
    <w:p w14:paraId="51280162" w14:textId="77777777" w:rsidR="004F2D07" w:rsidRDefault="004F2D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0D6751" w:rsidRDefault="000D6751">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0D6751" w:rsidRDefault="004F2D0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0F" w14:textId="77777777" w:rsidR="000D6751" w:rsidRDefault="004F2D0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00000010" w14:textId="77777777" w:rsidR="000D6751" w:rsidRDefault="004F2D0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22</w:t>
    </w:r>
  </w:p>
  <w:p w14:paraId="00000011" w14:textId="77777777" w:rsidR="000D6751" w:rsidRDefault="000D6751">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0D6751" w:rsidRDefault="000D6751">
    <w:pPr>
      <w:pBdr>
        <w:top w:val="nil"/>
        <w:left w:val="nil"/>
        <w:bottom w:val="nil"/>
        <w:right w:val="nil"/>
        <w:between w:val="nil"/>
      </w:pBdr>
      <w:tabs>
        <w:tab w:val="center" w:pos="4513"/>
        <w:tab w:val="right" w:pos="9026"/>
      </w:tabs>
      <w:spacing w:after="0"/>
      <w:rPr>
        <w:color w:val="000000"/>
      </w:rPr>
    </w:pPr>
  </w:p>
  <w:p w14:paraId="00000014" w14:textId="77777777" w:rsidR="000D6751" w:rsidRDefault="000D6751">
    <w:pPr>
      <w:pBdr>
        <w:top w:val="nil"/>
        <w:left w:val="nil"/>
        <w:bottom w:val="nil"/>
        <w:right w:val="nil"/>
        <w:between w:val="nil"/>
      </w:pBdr>
      <w:tabs>
        <w:tab w:val="center" w:pos="4513"/>
        <w:tab w:val="right" w:pos="9026"/>
      </w:tabs>
      <w:spacing w:after="0"/>
      <w:rPr>
        <w:color w:val="000000"/>
      </w:rPr>
    </w:pPr>
  </w:p>
  <w:p w14:paraId="00000015" w14:textId="77777777" w:rsidR="000D6751" w:rsidRDefault="000D675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5AA3"/>
    <w:multiLevelType w:val="multilevel"/>
    <w:tmpl w:val="B10E05B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F69BE"/>
    <w:multiLevelType w:val="multilevel"/>
    <w:tmpl w:val="E62A957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27601716">
    <w:abstractNumId w:val="1"/>
  </w:num>
  <w:num w:numId="2" w16cid:durableId="376398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751"/>
    <w:rsid w:val="000D6751"/>
    <w:rsid w:val="00203982"/>
    <w:rsid w:val="004F2D07"/>
    <w:rsid w:val="008D0C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91E1249F-BEC9-4966-ACDC-6E7E1742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oAnA/1/iOgV1q6LtTqLUZuljQg==">AMUW2mUSEmWYYP2bEX0nw5NM5uoKOn42nG5tY/mSywclWwk6JeeOy1JSkXbh8lDghiFmdQYSaAtd+Ft4sNFIQ967ZGS3PTQN0EV4fZDv31VjZDD44d86rACSifGBVCWUmMwzAL4k+Pp7ZLmLrOdq61o7m+KKHdFIWWHc8gXDsoixB9bj12Coo1nhRGH/I3Dx80yuYT3Xtdn8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revision>1</cp:revision>
  <dcterms:created xsi:type="dcterms:W3CDTF">2022-11-18T11:38:00Z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